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1985"/>
        <w:gridCol w:w="2126"/>
        <w:gridCol w:w="2268"/>
        <w:gridCol w:w="992"/>
        <w:gridCol w:w="1559"/>
      </w:tblGrid>
      <w:tr w:rsidR="00E22813" w14:paraId="194DFB55" w14:textId="77777777" w:rsidTr="0010190E">
        <w:trPr>
          <w:trHeight w:val="1134"/>
        </w:trPr>
        <w:tc>
          <w:tcPr>
            <w:tcW w:w="8647" w:type="dxa"/>
            <w:gridSpan w:val="5"/>
            <w:tcBorders>
              <w:top w:val="nil"/>
              <w:left w:val="nil"/>
              <w:right w:val="nil"/>
            </w:tcBorders>
          </w:tcPr>
          <w:p w14:paraId="6B9E6760" w14:textId="77777777" w:rsidR="00E22813" w:rsidRPr="00626A5A" w:rsidRDefault="00E22813" w:rsidP="001E0AFF">
            <w:pPr>
              <w:rPr>
                <w:b/>
                <w:sz w:val="28"/>
                <w:szCs w:val="28"/>
              </w:rPr>
            </w:pPr>
            <w:r w:rsidRPr="00626A5A">
              <w:rPr>
                <w:b/>
                <w:sz w:val="28"/>
                <w:szCs w:val="28"/>
              </w:rPr>
              <w:t xml:space="preserve">EGENKONTROL AF </w:t>
            </w:r>
          </w:p>
          <w:p w14:paraId="36F0C8B9" w14:textId="549017B6" w:rsidR="00E22813" w:rsidRPr="003565F3" w:rsidRDefault="00E22813" w:rsidP="00E22813">
            <w:pPr>
              <w:rPr>
                <w:b/>
                <w:sz w:val="38"/>
                <w:szCs w:val="38"/>
              </w:rPr>
            </w:pPr>
            <w:r w:rsidRPr="003565F3">
              <w:rPr>
                <w:b/>
                <w:sz w:val="38"/>
                <w:szCs w:val="38"/>
              </w:rPr>
              <w:t>AUTOMATISK BRANDDØRSLUKNINGSANLÆG (ABDL)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4E512039" w14:textId="77777777" w:rsidR="00E22813" w:rsidRPr="00626A5A" w:rsidRDefault="00E22813" w:rsidP="001E0AFF">
            <w:pPr>
              <w:rPr>
                <w:b/>
                <w:sz w:val="28"/>
                <w:szCs w:val="28"/>
              </w:rPr>
            </w:pPr>
          </w:p>
        </w:tc>
      </w:tr>
      <w:tr w:rsidR="00E22813" w14:paraId="7512DEAE" w14:textId="77777777" w:rsidTr="0010190E">
        <w:trPr>
          <w:trHeight w:val="397"/>
        </w:trPr>
        <w:tc>
          <w:tcPr>
            <w:tcW w:w="5387" w:type="dxa"/>
            <w:gridSpan w:val="3"/>
            <w:shd w:val="clear" w:color="auto" w:fill="BFBFBF" w:themeFill="background1" w:themeFillShade="BF"/>
            <w:vAlign w:val="center"/>
          </w:tcPr>
          <w:p w14:paraId="5FAFB070" w14:textId="77777777" w:rsidR="00E22813" w:rsidRPr="00BE01D5" w:rsidRDefault="00E22813" w:rsidP="001E0AFF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TJEKLISTE</w:t>
            </w:r>
            <w:r>
              <w:rPr>
                <w:b/>
                <w:sz w:val="22"/>
              </w:rPr>
              <w:t>/BILAG</w:t>
            </w:r>
            <w:r w:rsidRPr="00BE01D5">
              <w:rPr>
                <w:b/>
                <w:sz w:val="22"/>
              </w:rPr>
              <w:t xml:space="preserve"> </w:t>
            </w:r>
            <w:r w:rsidRPr="00D369DC">
              <w:rPr>
                <w:b/>
                <w:sz w:val="22"/>
                <w:shd w:val="clear" w:color="auto" w:fill="BFBFBF" w:themeFill="background1" w:themeFillShade="BF"/>
              </w:rPr>
              <w:t xml:space="preserve">NR. </w:t>
            </w:r>
            <w:r w:rsidRPr="00D369DC">
              <w:rPr>
                <w:b/>
                <w:color w:val="FF0000"/>
                <w:sz w:val="22"/>
                <w:shd w:val="clear" w:color="auto" w:fill="BFBFBF" w:themeFill="background1" w:themeFillShade="BF"/>
              </w:rPr>
              <w:t>[XX]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72109A3E" w14:textId="77777777" w:rsidR="00E22813" w:rsidRDefault="00E22813" w:rsidP="001E0AF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ÅR: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14:paraId="1D117438" w14:textId="77777777" w:rsidR="00E22813" w:rsidRDefault="00E22813" w:rsidP="001E0AFF">
            <w:pPr>
              <w:rPr>
                <w:b/>
                <w:sz w:val="22"/>
              </w:rPr>
            </w:pPr>
          </w:p>
        </w:tc>
      </w:tr>
      <w:tr w:rsidR="00E22813" w14:paraId="1D10B11F" w14:textId="77777777" w:rsidTr="0010190E">
        <w:trPr>
          <w:trHeight w:val="39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FF5B4FE" w14:textId="77777777" w:rsidR="00E22813" w:rsidRPr="003873D0" w:rsidRDefault="00E22813" w:rsidP="001E0AFF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Frekvens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02D67E3" w14:textId="77777777" w:rsidR="00E22813" w:rsidRPr="003873D0" w:rsidRDefault="00E22813" w:rsidP="001E0AFF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JAN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8F753CC" w14:textId="5BF56C78" w:rsidR="00E22813" w:rsidRPr="003873D0" w:rsidRDefault="00E22813" w:rsidP="001E0AFF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APR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35674E7" w14:textId="351AB8D8" w:rsidR="00E22813" w:rsidRPr="003873D0" w:rsidRDefault="00E22813" w:rsidP="001E0AFF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JUL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16CF99D0" w14:textId="27149FCA" w:rsidR="00E22813" w:rsidRPr="003873D0" w:rsidRDefault="00E22813" w:rsidP="001E0AFF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OKT</w:t>
            </w:r>
          </w:p>
        </w:tc>
      </w:tr>
      <w:tr w:rsidR="00E22813" w14:paraId="64B2DA24" w14:textId="77777777" w:rsidTr="0010190E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2467A67D" w14:textId="77777777" w:rsidR="00E22813" w:rsidRPr="003873D0" w:rsidRDefault="00E22813" w:rsidP="001E0AFF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Dato: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6AD40A" w14:textId="77777777" w:rsidR="00E22813" w:rsidRPr="00C636C8" w:rsidRDefault="00E22813" w:rsidP="001E0AF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8555A2E" w14:textId="77777777" w:rsidR="00E22813" w:rsidRPr="00C636C8" w:rsidRDefault="00E22813" w:rsidP="001E0AF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D714252" w14:textId="77777777" w:rsidR="00E22813" w:rsidRPr="00C636C8" w:rsidRDefault="00E22813" w:rsidP="001E0AF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1D0A12B1" w14:textId="77777777" w:rsidR="00E22813" w:rsidRPr="00C636C8" w:rsidRDefault="00E22813" w:rsidP="001E0AF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22813" w14:paraId="2FFE7826" w14:textId="77777777" w:rsidTr="0010190E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3C67726B" w14:textId="77777777" w:rsidR="00E22813" w:rsidRPr="003873D0" w:rsidRDefault="00E22813" w:rsidP="001E0AFF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Kvittering: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9D3674" w14:textId="77777777" w:rsidR="00E22813" w:rsidRPr="00C636C8" w:rsidRDefault="00E22813" w:rsidP="001E0AF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53EFA34" w14:textId="77777777" w:rsidR="00E22813" w:rsidRPr="00C636C8" w:rsidRDefault="00E22813" w:rsidP="001E0AF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C114C3F" w14:textId="77777777" w:rsidR="00E22813" w:rsidRPr="00C636C8" w:rsidRDefault="00E22813" w:rsidP="001E0AF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2EA6DEEF" w14:textId="77777777" w:rsidR="00E22813" w:rsidRPr="00C636C8" w:rsidRDefault="00E22813" w:rsidP="001E0AF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54ED3030" w14:textId="592F9EDF" w:rsidR="006B7F01" w:rsidRDefault="006B7F01" w:rsidP="00E35048">
      <w:pPr>
        <w:spacing w:after="0"/>
      </w:pPr>
    </w:p>
    <w:p w14:paraId="12EEB126" w14:textId="77777777" w:rsidR="00E22813" w:rsidRDefault="00E22813" w:rsidP="00E35048">
      <w:pPr>
        <w:spacing w:after="0"/>
      </w:pPr>
    </w:p>
    <w:tbl>
      <w:tblPr>
        <w:tblStyle w:val="Tabel-Gitter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"/>
        <w:gridCol w:w="9784"/>
      </w:tblGrid>
      <w:tr w:rsidR="00B24F4B" w14:paraId="54D4CD56" w14:textId="77777777" w:rsidTr="00B24F4B">
        <w:trPr>
          <w:trHeight w:val="397"/>
        </w:trPr>
        <w:tc>
          <w:tcPr>
            <w:tcW w:w="10201" w:type="dxa"/>
            <w:gridSpan w:val="2"/>
            <w:shd w:val="clear" w:color="auto" w:fill="BFBFBF" w:themeFill="background1" w:themeFillShade="BF"/>
            <w:vAlign w:val="center"/>
          </w:tcPr>
          <w:p w14:paraId="19FA5B80" w14:textId="6B76DE5C" w:rsidR="00B24F4B" w:rsidRPr="00BE01D5" w:rsidRDefault="00B24F4B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KVARTALS </w:t>
            </w:r>
            <w:r w:rsidRPr="00BE01D5">
              <w:rPr>
                <w:b/>
                <w:sz w:val="22"/>
              </w:rPr>
              <w:t>KONTROL</w:t>
            </w:r>
          </w:p>
        </w:tc>
      </w:tr>
      <w:tr w:rsidR="00B24F4B" w14:paraId="6E1C3484" w14:textId="77777777" w:rsidTr="00B24F4B">
        <w:trPr>
          <w:trHeight w:val="397"/>
        </w:trPr>
        <w:tc>
          <w:tcPr>
            <w:tcW w:w="417" w:type="dxa"/>
            <w:shd w:val="clear" w:color="auto" w:fill="00B0F0"/>
            <w:vAlign w:val="center"/>
          </w:tcPr>
          <w:p w14:paraId="02D63795" w14:textId="77777777" w:rsidR="00B24F4B" w:rsidRPr="00367A91" w:rsidRDefault="00B24F4B">
            <w:pPr>
              <w:rPr>
                <w:sz w:val="18"/>
                <w:szCs w:val="18"/>
              </w:rPr>
            </w:pPr>
            <w:r w:rsidRPr="00367A91">
              <w:rPr>
                <w:sz w:val="18"/>
                <w:szCs w:val="18"/>
              </w:rPr>
              <w:t>1</w:t>
            </w:r>
          </w:p>
        </w:tc>
        <w:tc>
          <w:tcPr>
            <w:tcW w:w="9784" w:type="dxa"/>
            <w:vAlign w:val="center"/>
          </w:tcPr>
          <w:p w14:paraId="6F1F12B6" w14:textId="7F693CC5" w:rsidR="00B24F4B" w:rsidRPr="00B53442" w:rsidRDefault="00B24F4B" w:rsidP="00B53442">
            <w:pPr>
              <w:spacing w:line="276" w:lineRule="auto"/>
              <w:rPr>
                <w:sz w:val="18"/>
                <w:szCs w:val="18"/>
              </w:rPr>
            </w:pPr>
            <w:r w:rsidRPr="00B53442">
              <w:rPr>
                <w:sz w:val="18"/>
                <w:szCs w:val="18"/>
              </w:rPr>
              <w:t>Det skal mindst en gang i kvartalet kontrolleres, at brandmæssige døre, porte, lemme el.lign. med ABDL</w:t>
            </w:r>
            <w:r>
              <w:rPr>
                <w:sz w:val="18"/>
                <w:szCs w:val="18"/>
              </w:rPr>
              <w:t>-</w:t>
            </w:r>
            <w:r w:rsidRPr="00B53442">
              <w:rPr>
                <w:sz w:val="18"/>
                <w:szCs w:val="18"/>
              </w:rPr>
              <w:t>anlæg lukker korrekt, når dette udløses ved prøveknappen.</w:t>
            </w:r>
          </w:p>
        </w:tc>
      </w:tr>
    </w:tbl>
    <w:p w14:paraId="4B17A902" w14:textId="77777777" w:rsidR="00367A91" w:rsidRDefault="00367A91" w:rsidP="00E35048">
      <w:pPr>
        <w:spacing w:after="0"/>
      </w:pPr>
    </w:p>
    <w:tbl>
      <w:tblPr>
        <w:tblStyle w:val="Tabel-Gitter"/>
        <w:tblW w:w="1020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F00F1C" w14:paraId="67D1C0BE" w14:textId="77777777" w:rsidTr="003E1D8D">
        <w:trPr>
          <w:trHeight w:val="397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14:paraId="65BB91B5" w14:textId="77777777" w:rsidR="00F00F1C" w:rsidRPr="00BE01D5" w:rsidRDefault="00F00F1C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BEMÆRKNINGER TIL KONTROL</w:t>
            </w:r>
            <w:r w:rsidR="00722433" w:rsidRPr="00BE01D5">
              <w:rPr>
                <w:b/>
                <w:sz w:val="22"/>
              </w:rPr>
              <w:t>LEN</w:t>
            </w:r>
          </w:p>
        </w:tc>
      </w:tr>
      <w:tr w:rsidR="00F00F1C" w14:paraId="3AD4EE0F" w14:textId="77777777" w:rsidTr="00B24F4B">
        <w:trPr>
          <w:trHeight w:val="4639"/>
        </w:trPr>
        <w:tc>
          <w:tcPr>
            <w:tcW w:w="10206" w:type="dxa"/>
            <w:vAlign w:val="center"/>
          </w:tcPr>
          <w:p w14:paraId="74DC19C1" w14:textId="77777777" w:rsidR="00F00F1C" w:rsidRPr="00A72828" w:rsidRDefault="00F00F1C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4391C688" w14:textId="77777777" w:rsidR="00F00F1C" w:rsidRDefault="00F00F1C" w:rsidP="00E35048">
      <w:pPr>
        <w:spacing w:after="0"/>
      </w:pPr>
    </w:p>
    <w:tbl>
      <w:tblPr>
        <w:tblStyle w:val="Tabel-Gitter"/>
        <w:tblW w:w="1020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206E27" w14:paraId="4CAF7A7F" w14:textId="77777777" w:rsidTr="003E1D8D">
        <w:trPr>
          <w:trHeight w:val="397"/>
        </w:trPr>
        <w:tc>
          <w:tcPr>
            <w:tcW w:w="10343" w:type="dxa"/>
            <w:shd w:val="clear" w:color="auto" w:fill="BFBFBF" w:themeFill="background1" w:themeFillShade="BF"/>
            <w:vAlign w:val="center"/>
          </w:tcPr>
          <w:p w14:paraId="4A7A30D0" w14:textId="77777777" w:rsidR="00206E27" w:rsidRPr="00BE01D5" w:rsidRDefault="00206E27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HVOR KAN JEG FINDE YDERLIGERE OPLYSNINGER</w:t>
            </w:r>
          </w:p>
        </w:tc>
      </w:tr>
      <w:tr w:rsidR="00206E27" w14:paraId="7AD1E64F" w14:textId="77777777" w:rsidTr="00A674D7">
        <w:trPr>
          <w:trHeight w:val="635"/>
        </w:trPr>
        <w:tc>
          <w:tcPr>
            <w:tcW w:w="10343" w:type="dxa"/>
            <w:vAlign w:val="center"/>
          </w:tcPr>
          <w:p w14:paraId="0188E4C9" w14:textId="77777777" w:rsidR="00FF07E9" w:rsidRPr="003C5FA4" w:rsidRDefault="00A674D7" w:rsidP="00E21905">
            <w:pPr>
              <w:pStyle w:val="Listeafsnit"/>
              <w:numPr>
                <w:ilvl w:val="0"/>
                <w:numId w:val="2"/>
              </w:numPr>
              <w:spacing w:line="276" w:lineRule="auto"/>
            </w:pPr>
            <w:r>
              <w:rPr>
                <w:sz w:val="18"/>
                <w:szCs w:val="18"/>
              </w:rPr>
              <w:t>Bygningsreglementets vejledning til kapitel 5, kapitel 7: Drift-, kontrol- og vedligehold af brandforhold i og ved bygninger</w:t>
            </w:r>
            <w:r w:rsidR="00E21905">
              <w:rPr>
                <w:sz w:val="18"/>
                <w:szCs w:val="18"/>
              </w:rPr>
              <w:t xml:space="preserve"> (</w:t>
            </w:r>
            <w:hyperlink r:id="rId7" w:history="1">
              <w:r w:rsidR="00E21905" w:rsidRPr="00CF5C44">
                <w:rPr>
                  <w:rStyle w:val="Hyperlink"/>
                  <w:sz w:val="18"/>
                  <w:szCs w:val="18"/>
                </w:rPr>
                <w:t>https://bygningsreglementet.dk/Tekniske-bestemmelser/05/Vejledninger</w:t>
              </w:r>
            </w:hyperlink>
            <w:r w:rsidR="00E21905">
              <w:rPr>
                <w:sz w:val="18"/>
                <w:szCs w:val="18"/>
              </w:rPr>
              <w:t xml:space="preserve">) </w:t>
            </w:r>
          </w:p>
          <w:p w14:paraId="3AAB1A3B" w14:textId="62E8A666" w:rsidR="003C5FA4" w:rsidRDefault="003C5FA4" w:rsidP="003C5FA4">
            <w:pPr>
              <w:pStyle w:val="Listeafsnit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</w:rPr>
            </w:pPr>
            <w:r w:rsidRPr="003C5FA4">
              <w:rPr>
                <w:sz w:val="18"/>
                <w:szCs w:val="18"/>
              </w:rPr>
              <w:t>DBI Retningslinje 231 ”Automatiske branddør-slukningsanlæg”, Dansk Brand- og sikringsteknisk Institut</w:t>
            </w:r>
          </w:p>
          <w:p w14:paraId="02FB394D" w14:textId="263E52F9" w:rsidR="003C5FA4" w:rsidRPr="003C5FA4" w:rsidRDefault="003C5FA4" w:rsidP="003C5FA4">
            <w:pPr>
              <w:pStyle w:val="Listeafsnit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Bygningsreglementets vejledning til kapitel 5, kapitel 5 – Brand,</w:t>
            </w:r>
            <w:r>
              <w:t xml:space="preserve"> </w:t>
            </w:r>
            <w:r w:rsidRPr="003C5FA4">
              <w:rPr>
                <w:sz w:val="18"/>
                <w:szCs w:val="18"/>
              </w:rPr>
              <w:t>Bilag 12 - Præ-accepterede løsninger - Brandtekniske installationer</w:t>
            </w:r>
            <w:r>
              <w:rPr>
                <w:sz w:val="18"/>
                <w:szCs w:val="18"/>
              </w:rPr>
              <w:t xml:space="preserve"> (</w:t>
            </w:r>
            <w:hyperlink r:id="rId8" w:history="1">
              <w:r w:rsidRPr="002F6133">
                <w:rPr>
                  <w:rStyle w:val="Hyperlink"/>
                  <w:sz w:val="18"/>
                  <w:szCs w:val="18"/>
                </w:rPr>
                <w:t>https://bygningsreglementet.dk/Tekniske-bestemmelser/05/Vejledninger</w:t>
              </w:r>
            </w:hyperlink>
            <w:r>
              <w:rPr>
                <w:sz w:val="18"/>
                <w:szCs w:val="18"/>
              </w:rPr>
              <w:t xml:space="preserve">) </w:t>
            </w:r>
          </w:p>
        </w:tc>
      </w:tr>
    </w:tbl>
    <w:p w14:paraId="617D4C67" w14:textId="77777777" w:rsidR="00206E27" w:rsidRDefault="00206E27" w:rsidP="00B24F4B"/>
    <w:sectPr w:rsidR="00206E27" w:rsidSect="00E35048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1AA1A" w14:textId="77777777" w:rsidR="009B70AC" w:rsidRDefault="009B70AC" w:rsidP="009B70AC">
      <w:pPr>
        <w:spacing w:after="0" w:line="240" w:lineRule="auto"/>
      </w:pPr>
      <w:r>
        <w:separator/>
      </w:r>
    </w:p>
  </w:endnote>
  <w:endnote w:type="continuationSeparator" w:id="0">
    <w:p w14:paraId="31CE0B39" w14:textId="77777777" w:rsidR="009B70AC" w:rsidRDefault="009B70AC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B793D2" w14:textId="6B15956F" w:rsidR="009B70AC" w:rsidRDefault="003B488E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 xml:space="preserve">Version </w:t>
            </w:r>
            <w:r w:rsidR="002448A9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 xml:space="preserve">.0 af </w:t>
            </w:r>
            <w:r w:rsidR="002448A9">
              <w:rPr>
                <w:i/>
                <w:sz w:val="16"/>
                <w:szCs w:val="16"/>
              </w:rPr>
              <w:t>21</w:t>
            </w:r>
            <w:r w:rsidR="009B70AC" w:rsidRPr="009B70AC">
              <w:rPr>
                <w:i/>
                <w:sz w:val="16"/>
                <w:szCs w:val="16"/>
              </w:rPr>
              <w:t>/</w:t>
            </w:r>
            <w:r w:rsidR="002448A9">
              <w:rPr>
                <w:i/>
                <w:sz w:val="16"/>
                <w:szCs w:val="16"/>
              </w:rPr>
              <w:t>4</w:t>
            </w:r>
            <w:r w:rsidR="009B70AC" w:rsidRPr="009B70AC">
              <w:rPr>
                <w:i/>
                <w:sz w:val="16"/>
                <w:szCs w:val="16"/>
              </w:rPr>
              <w:t xml:space="preserve"> 202</w:t>
            </w:r>
            <w:r w:rsidR="002448A9">
              <w:rPr>
                <w:i/>
                <w:sz w:val="16"/>
                <w:szCs w:val="16"/>
              </w:rPr>
              <w:t>3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2448A9"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2448A9"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AED3CE" w14:textId="77777777"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8E4F6" w14:textId="77777777" w:rsidR="009B70AC" w:rsidRDefault="009B70AC" w:rsidP="009B70AC">
      <w:pPr>
        <w:spacing w:after="0" w:line="240" w:lineRule="auto"/>
      </w:pPr>
      <w:r>
        <w:separator/>
      </w:r>
    </w:p>
  </w:footnote>
  <w:footnote w:type="continuationSeparator" w:id="0">
    <w:p w14:paraId="2916A022" w14:textId="77777777" w:rsidR="009B70AC" w:rsidRDefault="009B70AC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0BF65" w14:textId="0276407A" w:rsidR="009B70AC" w:rsidRPr="0035118E" w:rsidRDefault="009B70AC">
    <w:pPr>
      <w:pStyle w:val="Sidehoved"/>
    </w:pPr>
    <w:r>
      <w:ptab w:relativeTo="margin" w:alignment="center" w:leader="none"/>
    </w:r>
    <w:r>
      <w:ptab w:relativeTo="margin" w:alignment="right" w:leader="none"/>
    </w:r>
    <w:r>
      <w:rPr>
        <w:noProof/>
        <w:lang w:eastAsia="da-DK"/>
      </w:rPr>
      <w:drawing>
        <wp:inline distT="0" distB="0" distL="0" distR="0" wp14:anchorId="3F8B296E" wp14:editId="58C13900">
          <wp:extent cx="1727795" cy="553701"/>
          <wp:effectExtent l="0" t="0" r="635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 og redning BRSJ logo med venstre 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058" cy="568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A3335"/>
    <w:multiLevelType w:val="hybridMultilevel"/>
    <w:tmpl w:val="93B2A93E"/>
    <w:lvl w:ilvl="0" w:tplc="F056D2EE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53C9D"/>
    <w:multiLevelType w:val="hybridMultilevel"/>
    <w:tmpl w:val="14D47F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4D"/>
    <w:rsid w:val="000A0F3A"/>
    <w:rsid w:val="000E267D"/>
    <w:rsid w:val="001011EF"/>
    <w:rsid w:val="0010190E"/>
    <w:rsid w:val="00117DDB"/>
    <w:rsid w:val="00142276"/>
    <w:rsid w:val="001D29D4"/>
    <w:rsid w:val="001F6228"/>
    <w:rsid w:val="00206E27"/>
    <w:rsid w:val="00240162"/>
    <w:rsid w:val="002448A9"/>
    <w:rsid w:val="002A228C"/>
    <w:rsid w:val="003274F6"/>
    <w:rsid w:val="003378E2"/>
    <w:rsid w:val="0035118E"/>
    <w:rsid w:val="003565F3"/>
    <w:rsid w:val="00367A91"/>
    <w:rsid w:val="003776A7"/>
    <w:rsid w:val="003B024D"/>
    <w:rsid w:val="003B488E"/>
    <w:rsid w:val="003C5FA4"/>
    <w:rsid w:val="003E1D8D"/>
    <w:rsid w:val="0041398F"/>
    <w:rsid w:val="004B3ACA"/>
    <w:rsid w:val="004F14F7"/>
    <w:rsid w:val="00527E56"/>
    <w:rsid w:val="0054735A"/>
    <w:rsid w:val="005701B7"/>
    <w:rsid w:val="005931A8"/>
    <w:rsid w:val="00626A5A"/>
    <w:rsid w:val="006A6FBE"/>
    <w:rsid w:val="006B7F01"/>
    <w:rsid w:val="00722433"/>
    <w:rsid w:val="0075189F"/>
    <w:rsid w:val="0076093A"/>
    <w:rsid w:val="0078461E"/>
    <w:rsid w:val="007B1320"/>
    <w:rsid w:val="007E0C61"/>
    <w:rsid w:val="00820C9C"/>
    <w:rsid w:val="008E3AE2"/>
    <w:rsid w:val="009B70AC"/>
    <w:rsid w:val="009D298D"/>
    <w:rsid w:val="00A0111A"/>
    <w:rsid w:val="00A61A1B"/>
    <w:rsid w:val="00A674D7"/>
    <w:rsid w:val="00A72828"/>
    <w:rsid w:val="00AA1662"/>
    <w:rsid w:val="00AF0A1A"/>
    <w:rsid w:val="00B24F4B"/>
    <w:rsid w:val="00B53442"/>
    <w:rsid w:val="00B82A35"/>
    <w:rsid w:val="00B95C74"/>
    <w:rsid w:val="00BE01D5"/>
    <w:rsid w:val="00C65849"/>
    <w:rsid w:val="00CF0FCB"/>
    <w:rsid w:val="00D05F95"/>
    <w:rsid w:val="00D671D7"/>
    <w:rsid w:val="00E21905"/>
    <w:rsid w:val="00E22813"/>
    <w:rsid w:val="00E35048"/>
    <w:rsid w:val="00EB0583"/>
    <w:rsid w:val="00F00F1C"/>
    <w:rsid w:val="00F55DB3"/>
    <w:rsid w:val="00F622B9"/>
    <w:rsid w:val="00FA3FDB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74E2375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uiPriority w:val="39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219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ygningsreglementet.dk/Tekniske-bestemmelser/05/Vejledning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ygningsreglementet.dk/Tekniske-bestemmelser/05/Vejledning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787</Characters>
  <Application>Microsoft Office Word</Application>
  <DocSecurity>0</DocSecurity>
  <Lines>41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Roest</dc:creator>
  <cp:keywords/>
  <dc:description/>
  <cp:lastModifiedBy>Helene Roest</cp:lastModifiedBy>
  <cp:revision>15</cp:revision>
  <cp:lastPrinted>2020-10-20T13:06:00Z</cp:lastPrinted>
  <dcterms:created xsi:type="dcterms:W3CDTF">2020-10-21T13:58:00Z</dcterms:created>
  <dcterms:modified xsi:type="dcterms:W3CDTF">2023-04-21T10:48:00Z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{E531D12E-6D81-473F-AA6B-2CEE9E282D17}</vt:lpwstr>
  </property>
</Properties>
</file>